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1427" w14:textId="1EDFAC9A" w:rsidR="005F4C3E" w:rsidRDefault="005F4C3E">
      <w:r>
        <w:t>Logo ANACR</w:t>
      </w:r>
    </w:p>
    <w:p w14:paraId="05ED485F" w14:textId="7AFE0F5E" w:rsidR="005F4C3E" w:rsidRDefault="005F4C3E"/>
    <w:p w14:paraId="7FA08573" w14:textId="4C2C9A2B" w:rsidR="005F4C3E" w:rsidRDefault="005F4C3E">
      <w:r w:rsidRPr="000E5DC2">
        <w:rPr>
          <w:noProof/>
          <w:lang w:eastAsia="fr-FR"/>
        </w:rPr>
        <w:drawing>
          <wp:inline distT="0" distB="0" distL="0" distR="0" wp14:anchorId="6623342B" wp14:editId="6F953993">
            <wp:extent cx="2066925" cy="514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3E"/>
    <w:rsid w:val="005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526077"/>
  <w15:chartTrackingRefBased/>
  <w15:docId w15:val="{6211D5E0-9648-2440-80F8-39F6D690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PROVINCE</dc:creator>
  <cp:keywords/>
  <dc:description/>
  <cp:lastModifiedBy>Daniel PROVINCE</cp:lastModifiedBy>
  <cp:revision>1</cp:revision>
  <dcterms:created xsi:type="dcterms:W3CDTF">2023-02-26T19:35:00Z</dcterms:created>
  <dcterms:modified xsi:type="dcterms:W3CDTF">2023-02-26T19:35:00Z</dcterms:modified>
</cp:coreProperties>
</file>